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571B8" w14:textId="77777777" w:rsidR="004F3063" w:rsidRPr="00687B34" w:rsidRDefault="004F3063" w:rsidP="004F3063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687B34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B08A849" w14:textId="77777777" w:rsidR="004F3063" w:rsidRPr="00687B34" w:rsidRDefault="004F3063" w:rsidP="004F3063">
      <w:pPr>
        <w:jc w:val="center"/>
        <w:rPr>
          <w:b w:val="0"/>
        </w:rPr>
      </w:pPr>
    </w:p>
    <w:p w14:paraId="762CEFE1" w14:textId="77777777" w:rsidR="004F3063" w:rsidRPr="002D7838" w:rsidRDefault="0041413C" w:rsidP="004F3063">
      <w:pPr>
        <w:jc w:val="center"/>
      </w:pPr>
      <w:r>
        <w:t>Újhartyán Város</w:t>
      </w:r>
      <w:r w:rsidR="004F3063" w:rsidRPr="002D7838">
        <w:t xml:space="preserve"> Önkormányzata Képviselő-testületének</w:t>
      </w:r>
    </w:p>
    <w:p w14:paraId="34FB7224" w14:textId="388CF69A" w:rsidR="004F3063" w:rsidRPr="002D7838" w:rsidRDefault="004F3063" w:rsidP="004F3063">
      <w:pPr>
        <w:jc w:val="center"/>
      </w:pPr>
      <w:r w:rsidRPr="002D7838">
        <w:t>20</w:t>
      </w:r>
      <w:r w:rsidR="00556EEC">
        <w:t>2</w:t>
      </w:r>
      <w:r w:rsidR="00D52340">
        <w:t>5. július 2</w:t>
      </w:r>
      <w:r w:rsidR="00B430E2">
        <w:t>8</w:t>
      </w:r>
      <w:r w:rsidR="00EE5649">
        <w:t>.</w:t>
      </w:r>
      <w:r w:rsidRPr="002D7838">
        <w:t>-i ülésére</w:t>
      </w:r>
    </w:p>
    <w:p w14:paraId="2D569C08" w14:textId="05A54204" w:rsidR="004F3063" w:rsidRPr="002D7838" w:rsidRDefault="00D52340" w:rsidP="004F3063">
      <w:pPr>
        <w:jc w:val="center"/>
      </w:pPr>
      <w:r>
        <w:t>6</w:t>
      </w:r>
      <w:r w:rsidR="002D7838" w:rsidRPr="002D7838">
        <w:t>. napirend</w:t>
      </w:r>
    </w:p>
    <w:p w14:paraId="6EACA749" w14:textId="77777777" w:rsidR="004F3063" w:rsidRPr="00687B34" w:rsidRDefault="004F3063" w:rsidP="004F3063">
      <w:pPr>
        <w:pStyle w:val="western"/>
        <w:spacing w:before="0" w:beforeAutospacing="0"/>
        <w:jc w:val="left"/>
        <w:rPr>
          <w:rFonts w:ascii="Times New Roman" w:hAnsi="Times New Roman" w:cs="Times New Roman"/>
          <w:b/>
          <w:bCs/>
        </w:rPr>
      </w:pPr>
    </w:p>
    <w:p w14:paraId="709A8730" w14:textId="45DCF793" w:rsidR="004F3063" w:rsidRPr="002D7838" w:rsidRDefault="004F3063" w:rsidP="004F3063">
      <w:pPr>
        <w:ind w:left="2832" w:hanging="2832"/>
        <w:jc w:val="both"/>
      </w:pPr>
      <w:r w:rsidRPr="002D7838">
        <w:rPr>
          <w:u w:val="single"/>
        </w:rPr>
        <w:t>Tárgy</w:t>
      </w:r>
      <w:r w:rsidRPr="002D7838">
        <w:t>:</w:t>
      </w:r>
      <w:r w:rsidRPr="002D7838">
        <w:tab/>
      </w:r>
      <w:r w:rsidR="00EE5649">
        <w:t xml:space="preserve">Polgármester </w:t>
      </w:r>
      <w:r w:rsidR="002C0054">
        <w:t xml:space="preserve">2025. évi </w:t>
      </w:r>
      <w:r w:rsidR="00EE5649">
        <w:t>szabadság</w:t>
      </w:r>
      <w:r w:rsidR="0075219C">
        <w:t xml:space="preserve"> terv</w:t>
      </w:r>
      <w:r w:rsidR="002C0054">
        <w:t>ének elfogadás</w:t>
      </w:r>
    </w:p>
    <w:p w14:paraId="73413D63" w14:textId="77777777" w:rsidR="004F3063" w:rsidRPr="00162A8D" w:rsidRDefault="004F3063" w:rsidP="004F3063">
      <w:pPr>
        <w:jc w:val="both"/>
        <w:rPr>
          <w:b w:val="0"/>
        </w:rPr>
      </w:pPr>
    </w:p>
    <w:p w14:paraId="28DCF009" w14:textId="134A6932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Előterjesztő:</w:t>
      </w:r>
      <w:r w:rsidRPr="00687B34">
        <w:rPr>
          <w:b/>
          <w:bCs/>
        </w:rPr>
        <w:t xml:space="preserve"> </w:t>
      </w:r>
      <w:r w:rsidRPr="00687B34">
        <w:rPr>
          <w:b/>
          <w:bCs/>
        </w:rPr>
        <w:tab/>
      </w:r>
      <w:r w:rsidRPr="00687B34">
        <w:rPr>
          <w:b/>
          <w:bCs/>
        </w:rPr>
        <w:tab/>
      </w:r>
      <w:r w:rsidRPr="00857450">
        <w:tab/>
      </w:r>
      <w:r w:rsidR="00EE5649">
        <w:t>Göndörné Frajka Gabriella jegyző</w:t>
      </w:r>
    </w:p>
    <w:p w14:paraId="3EF1407E" w14:textId="77777777" w:rsidR="004F3063" w:rsidRPr="00687B34" w:rsidRDefault="004F3063" w:rsidP="004F3063">
      <w:pPr>
        <w:pStyle w:val="NormlWeb"/>
        <w:spacing w:before="0" w:beforeAutospacing="0" w:after="0" w:afterAutospacing="0"/>
      </w:pPr>
    </w:p>
    <w:p w14:paraId="4843F698" w14:textId="6345C8E4" w:rsidR="004F3063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u w:val="single"/>
        </w:rPr>
        <w:t>Előkészítő</w:t>
      </w:r>
      <w:r w:rsidRPr="00687B34">
        <w:rPr>
          <w:b/>
        </w:rPr>
        <w:t>:</w:t>
      </w:r>
      <w:r w:rsidRPr="00687B34">
        <w:rPr>
          <w:b/>
        </w:rPr>
        <w:tab/>
      </w:r>
      <w:r w:rsidRPr="00687B34">
        <w:tab/>
      </w:r>
      <w:r w:rsidRPr="00687B34">
        <w:tab/>
      </w:r>
      <w:r w:rsidR="008E1893">
        <w:t xml:space="preserve">Göndörné Frajka Gabriella </w:t>
      </w:r>
      <w:r w:rsidR="00EE5649">
        <w:t>jegyző</w:t>
      </w:r>
    </w:p>
    <w:p w14:paraId="7E58B924" w14:textId="5E65AF14" w:rsidR="00EE5649" w:rsidRDefault="00EE5649" w:rsidP="004F3063">
      <w:pPr>
        <w:pStyle w:val="NormlWeb"/>
        <w:spacing w:before="0" w:beforeAutospacing="0" w:after="0" w:afterAutospacing="0"/>
      </w:pPr>
      <w:r>
        <w:tab/>
      </w:r>
      <w:r>
        <w:tab/>
      </w:r>
      <w:r>
        <w:tab/>
      </w:r>
      <w:r>
        <w:tab/>
        <w:t>Rutterschmidt Zoltánn</w:t>
      </w:r>
      <w:r w:rsidR="002C0054">
        <w:t xml:space="preserve">é </w:t>
      </w:r>
      <w:r>
        <w:t>munkaügyi előadó</w:t>
      </w:r>
    </w:p>
    <w:p w14:paraId="5CADB55B" w14:textId="77777777" w:rsidR="00812F4D" w:rsidRPr="00687B34" w:rsidRDefault="00812F4D" w:rsidP="004F3063">
      <w:pPr>
        <w:pStyle w:val="NormlWeb"/>
        <w:spacing w:before="0" w:beforeAutospacing="0" w:after="0" w:afterAutospacing="0"/>
      </w:pPr>
    </w:p>
    <w:p w14:paraId="3D81D03B" w14:textId="77777777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Szavazás módja:</w:t>
      </w:r>
      <w:r>
        <w:t xml:space="preserve"> </w:t>
      </w:r>
      <w:r>
        <w:tab/>
      </w:r>
      <w:r>
        <w:tab/>
        <w:t>egyszerű</w:t>
      </w:r>
      <w:r w:rsidRPr="00687B34">
        <w:t xml:space="preserve"> többség</w:t>
      </w:r>
    </w:p>
    <w:p w14:paraId="381E46E5" w14:textId="77777777" w:rsidR="004F3063" w:rsidRPr="00784D93" w:rsidRDefault="004F3063" w:rsidP="004F3063">
      <w:pPr>
        <w:autoSpaceDE w:val="0"/>
        <w:autoSpaceDN w:val="0"/>
        <w:adjustRightInd w:val="0"/>
        <w:rPr>
          <w:bCs/>
          <w:szCs w:val="24"/>
          <w:u w:val="single"/>
        </w:rPr>
      </w:pPr>
    </w:p>
    <w:p w14:paraId="244C089B" w14:textId="77777777" w:rsidR="00EA0D5F" w:rsidRDefault="00EA0D5F" w:rsidP="00C377DF">
      <w:pPr>
        <w:jc w:val="both"/>
        <w:rPr>
          <w:szCs w:val="24"/>
        </w:rPr>
      </w:pPr>
    </w:p>
    <w:p w14:paraId="68BAD243" w14:textId="77777777" w:rsidR="00EA0D5F" w:rsidRDefault="00EA0D5F" w:rsidP="00C377DF">
      <w:pPr>
        <w:jc w:val="both"/>
        <w:rPr>
          <w:szCs w:val="24"/>
        </w:rPr>
      </w:pPr>
    </w:p>
    <w:p w14:paraId="0903E132" w14:textId="13F2E7FF" w:rsidR="00C377DF" w:rsidRDefault="00C377DF" w:rsidP="00C377DF">
      <w:pPr>
        <w:jc w:val="both"/>
        <w:rPr>
          <w:szCs w:val="24"/>
        </w:rPr>
      </w:pPr>
      <w:r>
        <w:rPr>
          <w:szCs w:val="24"/>
        </w:rPr>
        <w:t>Tisztelt Képviselő-testület!</w:t>
      </w:r>
    </w:p>
    <w:p w14:paraId="74E2E353" w14:textId="77777777" w:rsidR="00C377DF" w:rsidRDefault="00C377DF" w:rsidP="00C377DF">
      <w:pPr>
        <w:jc w:val="both"/>
        <w:rPr>
          <w:szCs w:val="24"/>
        </w:rPr>
      </w:pPr>
    </w:p>
    <w:p w14:paraId="3AEF6686" w14:textId="7AF9A59F" w:rsidR="000F7281" w:rsidRPr="000F7281" w:rsidRDefault="000F7281" w:rsidP="000F7281">
      <w:pPr>
        <w:jc w:val="both"/>
        <w:rPr>
          <w:b w:val="0"/>
          <w:bCs/>
          <w:szCs w:val="24"/>
        </w:rPr>
      </w:pPr>
      <w:r w:rsidRPr="000F7281">
        <w:rPr>
          <w:b w:val="0"/>
          <w:bCs/>
          <w:szCs w:val="24"/>
        </w:rPr>
        <w:t>Magyarország helyi önkormányzatairól szóló 2011. évi CLXXXIX. törvény (a továbbiakban: Mötv.)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73. §-ában foglaltak értelmében a polgármesteri tisztség ellátásával kapcsolatos egyéb rendelkezéseket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a közszolgálati tisztségviselőkről szóló törvény állapítja meg.</w:t>
      </w:r>
    </w:p>
    <w:p w14:paraId="767F99B2" w14:textId="6536DACE" w:rsidR="000F7281" w:rsidRPr="000F7281" w:rsidRDefault="000F7281" w:rsidP="000F7281">
      <w:pPr>
        <w:jc w:val="both"/>
        <w:rPr>
          <w:b w:val="0"/>
          <w:bCs/>
          <w:szCs w:val="24"/>
        </w:rPr>
      </w:pPr>
      <w:r w:rsidRPr="000F7281">
        <w:rPr>
          <w:b w:val="0"/>
          <w:bCs/>
          <w:szCs w:val="24"/>
        </w:rPr>
        <w:t>A közszolgálati tisztségviselőkről szóló 2011. évi CXCIX. törvény (a továbbiakban: Kttv.) 225/A § (1)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bekezdésében foglaltak értelmében a főállású polgármester foglalkoztatási jogviszonya a képviselőtestület és a polgármester között választással létrejövő, sajátos közszolgálati jogviszony.</w:t>
      </w:r>
    </w:p>
    <w:p w14:paraId="43981DF1" w14:textId="058A8395" w:rsidR="000F7281" w:rsidRPr="000F7281" w:rsidRDefault="000F7281" w:rsidP="000F7281">
      <w:pPr>
        <w:jc w:val="both"/>
        <w:rPr>
          <w:b w:val="0"/>
          <w:bCs/>
          <w:szCs w:val="24"/>
        </w:rPr>
      </w:pPr>
      <w:r w:rsidRPr="000F7281">
        <w:rPr>
          <w:b w:val="0"/>
          <w:bCs/>
          <w:szCs w:val="24"/>
        </w:rPr>
        <w:t>Az Mötv. 63. §-a értelmében a polgármester jogai és kötelezettségei a megválasztásával keletkeznek, a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megbízás megszűnésével szűnnek meg.</w:t>
      </w:r>
    </w:p>
    <w:p w14:paraId="43812CD6" w14:textId="2DE6A294" w:rsidR="000F7281" w:rsidRPr="000F7281" w:rsidRDefault="000F7281" w:rsidP="000F7281">
      <w:pPr>
        <w:jc w:val="both"/>
        <w:rPr>
          <w:b w:val="0"/>
          <w:bCs/>
          <w:szCs w:val="24"/>
        </w:rPr>
      </w:pPr>
    </w:p>
    <w:p w14:paraId="0FDB95C9" w14:textId="738EB1EA" w:rsidR="000F7281" w:rsidRPr="000F7281" w:rsidRDefault="000F7281" w:rsidP="008D224C">
      <w:pPr>
        <w:jc w:val="both"/>
        <w:rPr>
          <w:b w:val="0"/>
          <w:bCs/>
          <w:szCs w:val="24"/>
        </w:rPr>
      </w:pPr>
      <w:r w:rsidRPr="000F7281">
        <w:rPr>
          <w:b w:val="0"/>
          <w:bCs/>
          <w:szCs w:val="24"/>
        </w:rPr>
        <w:t>A Kttv. 225/C. § (1) bekezdése értelmében a főállású polgármester évi 25 munkanap alapszabadságra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és 14 munkanap pótszabadságra jogosult, (2) bekezdése értelmében a polgármester előterjesztésére a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képviselő-testület minden év február 28-ig jóváhagyja a polgármester szabadságának ütemezését. A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 xml:space="preserve">szabadságot az ütemezésben foglaltaknak megfelelően kell kiadni, valamint igénybe venni. </w:t>
      </w:r>
    </w:p>
    <w:p w14:paraId="46CD3352" w14:textId="28362F86" w:rsidR="000F7281" w:rsidRPr="000F7281" w:rsidRDefault="000F7281" w:rsidP="000F7281">
      <w:pPr>
        <w:jc w:val="both"/>
        <w:rPr>
          <w:b w:val="0"/>
          <w:bCs/>
          <w:szCs w:val="24"/>
        </w:rPr>
      </w:pPr>
      <w:r w:rsidRPr="000F7281">
        <w:rPr>
          <w:b w:val="0"/>
          <w:bCs/>
          <w:szCs w:val="24"/>
        </w:rPr>
        <w:t>A Kttv. 225/C. § (3) bekezdése értelmében minden év január 31-ig a jegyző által vezetett nyilvántartás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alapján meg kell állapítani a polgármester előző évben igénybe vett szabadságának mértékét, és a ki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nem adott szabadságot a tárgyévi szabadsághoz hozzá kell számítani, (4) bekezdése értelmében a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polgármesternek a szabadságot az esedékesség évében, de legkésőbb a következő év március 31-ig</w:t>
      </w:r>
      <w:r w:rsidR="008D224C"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kell igénybe venni vagy kiadni.</w:t>
      </w:r>
    </w:p>
    <w:p w14:paraId="3824FD40" w14:textId="77777777" w:rsidR="002D4EA3" w:rsidRPr="002D4EA3" w:rsidRDefault="002D4EA3" w:rsidP="002D4EA3">
      <w:pPr>
        <w:jc w:val="both"/>
        <w:rPr>
          <w:b w:val="0"/>
          <w:bCs/>
          <w:szCs w:val="24"/>
        </w:rPr>
      </w:pPr>
    </w:p>
    <w:p w14:paraId="7E1443E8" w14:textId="77777777" w:rsidR="002D4EA3" w:rsidRPr="002D4EA3" w:rsidRDefault="002D4EA3" w:rsidP="002D4EA3">
      <w:pPr>
        <w:jc w:val="both"/>
        <w:rPr>
          <w:b w:val="0"/>
          <w:bCs/>
          <w:szCs w:val="24"/>
        </w:rPr>
      </w:pPr>
      <w:r w:rsidRPr="002D4EA3">
        <w:rPr>
          <w:b w:val="0"/>
          <w:bCs/>
          <w:szCs w:val="24"/>
        </w:rPr>
        <w:t>A Kttv. 225/J. § (l) bekezdése értelmében a képviselő-testület a polgármester foglalkoztatási jogviszonyával, fegyelmi és kártérítési felelősségének megállapításával kapcsolatos hatáskörét nem ruházhatja át, emiatt kell a szabadságolási ütemtervre vonatkozóan döntést hoznia.</w:t>
      </w:r>
    </w:p>
    <w:p w14:paraId="284B8E66" w14:textId="77777777" w:rsidR="002D4EA3" w:rsidRDefault="002D4EA3" w:rsidP="002D4EA3">
      <w:pPr>
        <w:spacing w:after="3" w:line="268" w:lineRule="auto"/>
        <w:jc w:val="both"/>
        <w:rPr>
          <w:b w:val="0"/>
          <w:color w:val="000000"/>
          <w:szCs w:val="24"/>
        </w:rPr>
      </w:pPr>
    </w:p>
    <w:p w14:paraId="38006B6E" w14:textId="1CADF3FE" w:rsidR="002D4EA3" w:rsidRPr="000F7281" w:rsidRDefault="002D4EA3" w:rsidP="002D4EA3">
      <w:pPr>
        <w:jc w:val="both"/>
        <w:rPr>
          <w:b w:val="0"/>
          <w:bCs/>
          <w:szCs w:val="24"/>
        </w:rPr>
      </w:pPr>
      <w:r w:rsidRPr="000F7281">
        <w:rPr>
          <w:b w:val="0"/>
          <w:bCs/>
          <w:szCs w:val="24"/>
        </w:rPr>
        <w:t xml:space="preserve">Fentiek értelmében </w:t>
      </w:r>
      <w:r>
        <w:rPr>
          <w:b w:val="0"/>
          <w:bCs/>
          <w:szCs w:val="24"/>
        </w:rPr>
        <w:t>Surman Csaba</w:t>
      </w:r>
      <w:r w:rsidRPr="000F7281">
        <w:rPr>
          <w:b w:val="0"/>
          <w:bCs/>
          <w:szCs w:val="24"/>
        </w:rPr>
        <w:t xml:space="preserve"> </w:t>
      </w:r>
      <w:r>
        <w:rPr>
          <w:b w:val="0"/>
          <w:bCs/>
          <w:szCs w:val="24"/>
        </w:rPr>
        <w:t xml:space="preserve">  </w:t>
      </w:r>
      <w:r w:rsidRPr="000F7281">
        <w:rPr>
          <w:b w:val="0"/>
          <w:bCs/>
          <w:szCs w:val="24"/>
        </w:rPr>
        <w:t>20</w:t>
      </w:r>
      <w:r>
        <w:rPr>
          <w:b w:val="0"/>
          <w:bCs/>
          <w:szCs w:val="24"/>
        </w:rPr>
        <w:t xml:space="preserve">25. július </w:t>
      </w:r>
      <w:r>
        <w:rPr>
          <w:b w:val="0"/>
          <w:bCs/>
          <w:szCs w:val="24"/>
        </w:rPr>
        <w:t>10</w:t>
      </w:r>
      <w:r w:rsidRPr="000F7281">
        <w:rPr>
          <w:b w:val="0"/>
          <w:bCs/>
          <w:szCs w:val="24"/>
        </w:rPr>
        <w:t>. napjától 20</w:t>
      </w:r>
      <w:r>
        <w:rPr>
          <w:b w:val="0"/>
          <w:bCs/>
          <w:szCs w:val="24"/>
        </w:rPr>
        <w:t>25. december 31</w:t>
      </w:r>
      <w:r w:rsidRPr="000F7281">
        <w:rPr>
          <w:b w:val="0"/>
          <w:bCs/>
          <w:szCs w:val="24"/>
        </w:rPr>
        <w:t>. napjáig tartó</w:t>
      </w:r>
    </w:p>
    <w:p w14:paraId="03263242" w14:textId="77777777" w:rsidR="002D4EA3" w:rsidRDefault="002D4EA3" w:rsidP="002D4EA3">
      <w:pPr>
        <w:jc w:val="both"/>
        <w:rPr>
          <w:b w:val="0"/>
          <w:bCs/>
          <w:szCs w:val="24"/>
        </w:rPr>
      </w:pPr>
      <w:r w:rsidRPr="000F7281">
        <w:rPr>
          <w:b w:val="0"/>
          <w:bCs/>
          <w:szCs w:val="24"/>
        </w:rPr>
        <w:t xml:space="preserve">polgármesteri megbízatása – sajátos közszolgálati jogviszonya – alatt </w:t>
      </w:r>
      <w:r>
        <w:rPr>
          <w:b w:val="0"/>
          <w:bCs/>
          <w:szCs w:val="24"/>
        </w:rPr>
        <w:t>19</w:t>
      </w:r>
      <w:r w:rsidRPr="000F7281">
        <w:rPr>
          <w:b w:val="0"/>
          <w:bCs/>
          <w:szCs w:val="24"/>
        </w:rPr>
        <w:t xml:space="preserve"> munkanap</w:t>
      </w:r>
      <w:r>
        <w:rPr>
          <w:b w:val="0"/>
          <w:bCs/>
          <w:szCs w:val="24"/>
        </w:rPr>
        <w:t xml:space="preserve"> </w:t>
      </w:r>
      <w:r w:rsidRPr="000F7281">
        <w:rPr>
          <w:b w:val="0"/>
          <w:bCs/>
          <w:szCs w:val="24"/>
        </w:rPr>
        <w:t>szabadsága keletkez</w:t>
      </w:r>
      <w:r>
        <w:rPr>
          <w:b w:val="0"/>
          <w:bCs/>
          <w:szCs w:val="24"/>
        </w:rPr>
        <w:t>ik. Ennek kivételéről szóló szabadságtervet előterjesztésemhez csatolom elfogadás céljából.</w:t>
      </w:r>
    </w:p>
    <w:p w14:paraId="79A57406" w14:textId="77777777" w:rsidR="002D4EA3" w:rsidRDefault="002D4EA3" w:rsidP="002D4EA3">
      <w:pPr>
        <w:spacing w:after="3" w:line="268" w:lineRule="auto"/>
        <w:ind w:left="33" w:hanging="10"/>
        <w:jc w:val="both"/>
        <w:rPr>
          <w:b w:val="0"/>
          <w:color w:val="000000"/>
          <w:szCs w:val="24"/>
        </w:rPr>
      </w:pPr>
    </w:p>
    <w:p w14:paraId="31CA4687" w14:textId="77777777" w:rsidR="002D4EA3" w:rsidRDefault="002D4EA3" w:rsidP="002D4EA3">
      <w:pPr>
        <w:spacing w:after="3" w:line="268" w:lineRule="auto"/>
        <w:ind w:left="33" w:hanging="10"/>
        <w:jc w:val="both"/>
        <w:rPr>
          <w:b w:val="0"/>
          <w:color w:val="000000"/>
          <w:szCs w:val="24"/>
        </w:rPr>
      </w:pPr>
    </w:p>
    <w:p w14:paraId="0310D473" w14:textId="5B60F600" w:rsidR="002D4EA3" w:rsidRPr="002D4EA3" w:rsidRDefault="002D4EA3" w:rsidP="002D4EA3">
      <w:pPr>
        <w:spacing w:after="3" w:line="268" w:lineRule="auto"/>
        <w:ind w:left="33" w:hanging="10"/>
        <w:jc w:val="both"/>
        <w:rPr>
          <w:b w:val="0"/>
          <w:color w:val="000000"/>
          <w:szCs w:val="24"/>
        </w:rPr>
      </w:pPr>
      <w:r w:rsidRPr="002D4EA3">
        <w:rPr>
          <w:b w:val="0"/>
          <w:color w:val="000000"/>
          <w:szCs w:val="24"/>
        </w:rPr>
        <w:lastRenderedPageBreak/>
        <w:t>Kérem a Tisztelt Képviselő-testületet az előterjesztés megtárgyalására és a határozati javaslat elfogadására!</w:t>
      </w:r>
    </w:p>
    <w:p w14:paraId="37B2F9C6" w14:textId="77777777" w:rsidR="002D4EA3" w:rsidRPr="002D4EA3" w:rsidRDefault="002D4EA3" w:rsidP="002D4EA3">
      <w:pPr>
        <w:spacing w:after="3" w:line="268" w:lineRule="auto"/>
        <w:ind w:left="33" w:hanging="10"/>
        <w:jc w:val="both"/>
        <w:rPr>
          <w:b w:val="0"/>
          <w:color w:val="000000"/>
          <w:szCs w:val="24"/>
        </w:rPr>
      </w:pPr>
    </w:p>
    <w:p w14:paraId="6824EB09" w14:textId="77777777" w:rsidR="002D4EA3" w:rsidRPr="002D4EA3" w:rsidRDefault="002D4EA3" w:rsidP="002D4EA3">
      <w:pPr>
        <w:suppressAutoHyphens/>
        <w:autoSpaceDN w:val="0"/>
        <w:jc w:val="center"/>
        <w:textAlignment w:val="baseline"/>
        <w:rPr>
          <w:szCs w:val="24"/>
        </w:rPr>
      </w:pPr>
      <w:r w:rsidRPr="002D4EA3">
        <w:rPr>
          <w:szCs w:val="24"/>
        </w:rPr>
        <w:t>Határozati javaslat</w:t>
      </w:r>
    </w:p>
    <w:p w14:paraId="6B599B66" w14:textId="77777777" w:rsidR="002D4EA3" w:rsidRPr="002D4EA3" w:rsidRDefault="002D4EA3" w:rsidP="002D4EA3">
      <w:pPr>
        <w:suppressAutoHyphens/>
        <w:autoSpaceDN w:val="0"/>
        <w:jc w:val="center"/>
        <w:textAlignment w:val="baseline"/>
        <w:rPr>
          <w:szCs w:val="24"/>
        </w:rPr>
      </w:pPr>
    </w:p>
    <w:p w14:paraId="67AB7DCE" w14:textId="77777777" w:rsidR="002D4EA3" w:rsidRPr="002D4EA3" w:rsidRDefault="002D4EA3" w:rsidP="002D4EA3">
      <w:pPr>
        <w:suppressAutoHyphens/>
        <w:autoSpaceDN w:val="0"/>
        <w:jc w:val="center"/>
        <w:textAlignment w:val="baseline"/>
        <w:rPr>
          <w:szCs w:val="24"/>
        </w:rPr>
      </w:pPr>
    </w:p>
    <w:p w14:paraId="39063B73" w14:textId="6BF9C2CF" w:rsidR="002D4EA3" w:rsidRPr="002D4EA3" w:rsidRDefault="002D4EA3" w:rsidP="002D4EA3">
      <w:pPr>
        <w:widowControl w:val="0"/>
        <w:tabs>
          <w:tab w:val="left" w:pos="0"/>
          <w:tab w:val="left" w:pos="2694"/>
          <w:tab w:val="left" w:pos="6000"/>
        </w:tabs>
        <w:suppressAutoHyphens/>
        <w:autoSpaceDE w:val="0"/>
        <w:autoSpaceDN w:val="0"/>
        <w:ind w:left="2694" w:right="1417"/>
        <w:jc w:val="both"/>
        <w:textAlignment w:val="baseline"/>
        <w:rPr>
          <w:b w:val="0"/>
          <w:szCs w:val="24"/>
        </w:rPr>
      </w:pPr>
      <w:r w:rsidRPr="002D4EA3">
        <w:rPr>
          <w:b w:val="0"/>
          <w:szCs w:val="24"/>
        </w:rPr>
        <w:t>Újhartyán Város Önkormányzatának Képviselő Testülete úgy döntött, hogy a közszolgálati tisztviselőkről szóló 2011. évi CXCIX. törvény 225/C. § foglaltakkal tekintettel a polgármester 202</w:t>
      </w:r>
      <w:r>
        <w:rPr>
          <w:b w:val="0"/>
          <w:szCs w:val="24"/>
        </w:rPr>
        <w:t>5</w:t>
      </w:r>
      <w:r w:rsidRPr="002D4EA3">
        <w:rPr>
          <w:b w:val="0"/>
          <w:szCs w:val="24"/>
        </w:rPr>
        <w:t>. évi szabadságolási ütemtervét jóváhagyja.</w:t>
      </w:r>
    </w:p>
    <w:p w14:paraId="3F238F08" w14:textId="77777777" w:rsidR="002D4EA3" w:rsidRPr="002D4EA3" w:rsidRDefault="002D4EA3" w:rsidP="002D4EA3">
      <w:pPr>
        <w:suppressAutoHyphens/>
        <w:autoSpaceDN w:val="0"/>
        <w:jc w:val="center"/>
        <w:textAlignment w:val="baseline"/>
        <w:rPr>
          <w:szCs w:val="24"/>
        </w:rPr>
      </w:pPr>
    </w:p>
    <w:p w14:paraId="52330118" w14:textId="77777777" w:rsidR="002D4EA3" w:rsidRPr="002D4EA3" w:rsidRDefault="002D4EA3" w:rsidP="002D4EA3">
      <w:pPr>
        <w:tabs>
          <w:tab w:val="left" w:pos="2694"/>
        </w:tabs>
        <w:suppressAutoHyphens/>
        <w:autoSpaceDN w:val="0"/>
        <w:ind w:left="851"/>
        <w:jc w:val="both"/>
        <w:textAlignment w:val="baseline"/>
        <w:rPr>
          <w:b w:val="0"/>
          <w:szCs w:val="24"/>
        </w:rPr>
      </w:pPr>
    </w:p>
    <w:p w14:paraId="09BDD1BC" w14:textId="77777777" w:rsidR="002D4EA3" w:rsidRPr="002D4EA3" w:rsidRDefault="002D4EA3" w:rsidP="002D4EA3">
      <w:pPr>
        <w:suppressAutoHyphens/>
        <w:autoSpaceDN w:val="0"/>
        <w:ind w:left="851"/>
        <w:jc w:val="both"/>
        <w:textAlignment w:val="baseline"/>
        <w:rPr>
          <w:b w:val="0"/>
          <w:szCs w:val="24"/>
        </w:rPr>
      </w:pPr>
      <w:r w:rsidRPr="002D4EA3">
        <w:rPr>
          <w:b w:val="0"/>
          <w:szCs w:val="24"/>
        </w:rPr>
        <w:tab/>
      </w:r>
      <w:r w:rsidRPr="002D4EA3">
        <w:rPr>
          <w:b w:val="0"/>
          <w:szCs w:val="24"/>
        </w:rPr>
        <w:tab/>
      </w:r>
      <w:r w:rsidRPr="002D4EA3">
        <w:rPr>
          <w:b w:val="0"/>
          <w:szCs w:val="24"/>
        </w:rPr>
        <w:tab/>
        <w:t>Felelős: Jegyző</w:t>
      </w:r>
    </w:p>
    <w:p w14:paraId="5223CEDF" w14:textId="77777777" w:rsidR="002D4EA3" w:rsidRPr="002D4EA3" w:rsidRDefault="002D4EA3" w:rsidP="002D4EA3">
      <w:pPr>
        <w:suppressAutoHyphens/>
        <w:autoSpaceDN w:val="0"/>
        <w:ind w:left="851"/>
        <w:jc w:val="both"/>
        <w:textAlignment w:val="baseline"/>
        <w:rPr>
          <w:b w:val="0"/>
          <w:szCs w:val="24"/>
        </w:rPr>
      </w:pPr>
      <w:r w:rsidRPr="002D4EA3">
        <w:rPr>
          <w:b w:val="0"/>
          <w:szCs w:val="24"/>
        </w:rPr>
        <w:tab/>
      </w:r>
      <w:r w:rsidRPr="002D4EA3">
        <w:rPr>
          <w:b w:val="0"/>
          <w:szCs w:val="24"/>
        </w:rPr>
        <w:tab/>
      </w:r>
      <w:r w:rsidRPr="002D4EA3">
        <w:rPr>
          <w:b w:val="0"/>
          <w:szCs w:val="24"/>
        </w:rPr>
        <w:tab/>
        <w:t>Határidő: folyamatos</w:t>
      </w:r>
    </w:p>
    <w:p w14:paraId="60C85046" w14:textId="77777777" w:rsidR="002D4EA3" w:rsidRPr="00170BE9" w:rsidRDefault="002D4EA3" w:rsidP="00D52340">
      <w:pPr>
        <w:jc w:val="both"/>
        <w:rPr>
          <w:b w:val="0"/>
          <w:bCs/>
          <w:szCs w:val="24"/>
        </w:rPr>
      </w:pPr>
    </w:p>
    <w:p w14:paraId="0C39E9D3" w14:textId="77777777" w:rsidR="005424DD" w:rsidRPr="00455251" w:rsidRDefault="005424DD" w:rsidP="000F7281">
      <w:pPr>
        <w:jc w:val="both"/>
        <w:rPr>
          <w:b w:val="0"/>
          <w:bCs/>
          <w:szCs w:val="24"/>
        </w:rPr>
      </w:pPr>
    </w:p>
    <w:sectPr w:rsidR="005424DD" w:rsidRPr="00455251" w:rsidSect="008235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1601A" w14:textId="77777777" w:rsidR="005B4090" w:rsidRDefault="005B4090" w:rsidP="00DF47C4">
      <w:r>
        <w:separator/>
      </w:r>
    </w:p>
  </w:endnote>
  <w:endnote w:type="continuationSeparator" w:id="0">
    <w:p w14:paraId="7010C88D" w14:textId="77777777" w:rsidR="005B4090" w:rsidRDefault="005B4090" w:rsidP="00DF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05882" w14:textId="77777777" w:rsidR="005B4090" w:rsidRDefault="005B4090" w:rsidP="00DF47C4">
      <w:r>
        <w:separator/>
      </w:r>
    </w:p>
  </w:footnote>
  <w:footnote w:type="continuationSeparator" w:id="0">
    <w:p w14:paraId="1ED796FF" w14:textId="77777777" w:rsidR="005B4090" w:rsidRDefault="005B4090" w:rsidP="00DF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9532"/>
      <w:docPartObj>
        <w:docPartGallery w:val="Page Numbers (Top of Page)"/>
        <w:docPartUnique/>
      </w:docPartObj>
    </w:sdtPr>
    <w:sdtContent>
      <w:p w14:paraId="55843B2F" w14:textId="77777777" w:rsidR="009307A1" w:rsidRDefault="009307A1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DF7093" w14:textId="77777777" w:rsidR="009307A1" w:rsidRDefault="009307A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70EFE"/>
    <w:multiLevelType w:val="hybridMultilevel"/>
    <w:tmpl w:val="67EC65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306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063"/>
    <w:rsid w:val="00012FA8"/>
    <w:rsid w:val="0004547D"/>
    <w:rsid w:val="000543B4"/>
    <w:rsid w:val="00056D16"/>
    <w:rsid w:val="000677CC"/>
    <w:rsid w:val="00082790"/>
    <w:rsid w:val="00096B77"/>
    <w:rsid w:val="000A4EDD"/>
    <w:rsid w:val="000B1A54"/>
    <w:rsid w:val="000E5A81"/>
    <w:rsid w:val="000F7281"/>
    <w:rsid w:val="00103051"/>
    <w:rsid w:val="00103C4F"/>
    <w:rsid w:val="00120484"/>
    <w:rsid w:val="00141A6C"/>
    <w:rsid w:val="00141E6E"/>
    <w:rsid w:val="001527A7"/>
    <w:rsid w:val="0016041F"/>
    <w:rsid w:val="00167B6E"/>
    <w:rsid w:val="001734BF"/>
    <w:rsid w:val="001775E6"/>
    <w:rsid w:val="0018319D"/>
    <w:rsid w:val="00193B40"/>
    <w:rsid w:val="001C2DCF"/>
    <w:rsid w:val="001C6B76"/>
    <w:rsid w:val="001F0CBC"/>
    <w:rsid w:val="00203816"/>
    <w:rsid w:val="002154A6"/>
    <w:rsid w:val="00246C12"/>
    <w:rsid w:val="00274ED4"/>
    <w:rsid w:val="00277EE6"/>
    <w:rsid w:val="002A6404"/>
    <w:rsid w:val="002C0054"/>
    <w:rsid w:val="002D4EA3"/>
    <w:rsid w:val="002D7838"/>
    <w:rsid w:val="002E40CC"/>
    <w:rsid w:val="002F6CEF"/>
    <w:rsid w:val="002F77A2"/>
    <w:rsid w:val="0030123D"/>
    <w:rsid w:val="003320BA"/>
    <w:rsid w:val="00374F4C"/>
    <w:rsid w:val="003803F7"/>
    <w:rsid w:val="00386E43"/>
    <w:rsid w:val="003A1915"/>
    <w:rsid w:val="003B41CA"/>
    <w:rsid w:val="003C7F51"/>
    <w:rsid w:val="003E33B6"/>
    <w:rsid w:val="003E455F"/>
    <w:rsid w:val="003E7E2E"/>
    <w:rsid w:val="0041413C"/>
    <w:rsid w:val="00430FDD"/>
    <w:rsid w:val="00433B12"/>
    <w:rsid w:val="00455251"/>
    <w:rsid w:val="00460637"/>
    <w:rsid w:val="004852C5"/>
    <w:rsid w:val="00490EF0"/>
    <w:rsid w:val="004A3B47"/>
    <w:rsid w:val="004A3B78"/>
    <w:rsid w:val="004A6B94"/>
    <w:rsid w:val="004B1080"/>
    <w:rsid w:val="004B158D"/>
    <w:rsid w:val="004C412B"/>
    <w:rsid w:val="004F3063"/>
    <w:rsid w:val="004F61B7"/>
    <w:rsid w:val="00517148"/>
    <w:rsid w:val="005424DD"/>
    <w:rsid w:val="00556EEC"/>
    <w:rsid w:val="0058545A"/>
    <w:rsid w:val="005A3C57"/>
    <w:rsid w:val="005A4EB4"/>
    <w:rsid w:val="005B4090"/>
    <w:rsid w:val="005E0969"/>
    <w:rsid w:val="006026A7"/>
    <w:rsid w:val="006476C4"/>
    <w:rsid w:val="00647883"/>
    <w:rsid w:val="00654235"/>
    <w:rsid w:val="00687347"/>
    <w:rsid w:val="006D06E7"/>
    <w:rsid w:val="006F1B95"/>
    <w:rsid w:val="007311B1"/>
    <w:rsid w:val="00732A24"/>
    <w:rsid w:val="0075219C"/>
    <w:rsid w:val="0076746C"/>
    <w:rsid w:val="00771C4D"/>
    <w:rsid w:val="00785A3E"/>
    <w:rsid w:val="00793548"/>
    <w:rsid w:val="007B47CF"/>
    <w:rsid w:val="007B603B"/>
    <w:rsid w:val="007C202F"/>
    <w:rsid w:val="007C329E"/>
    <w:rsid w:val="00810FF0"/>
    <w:rsid w:val="00812F4D"/>
    <w:rsid w:val="00814BCA"/>
    <w:rsid w:val="00823594"/>
    <w:rsid w:val="00825BC2"/>
    <w:rsid w:val="008358A2"/>
    <w:rsid w:val="00845A53"/>
    <w:rsid w:val="00846CFC"/>
    <w:rsid w:val="00854CA3"/>
    <w:rsid w:val="00857450"/>
    <w:rsid w:val="00857904"/>
    <w:rsid w:val="00870FBB"/>
    <w:rsid w:val="008866E0"/>
    <w:rsid w:val="00886E85"/>
    <w:rsid w:val="008A5080"/>
    <w:rsid w:val="008C21BD"/>
    <w:rsid w:val="008D224C"/>
    <w:rsid w:val="008E1893"/>
    <w:rsid w:val="008F4444"/>
    <w:rsid w:val="00910100"/>
    <w:rsid w:val="009307A1"/>
    <w:rsid w:val="0096277A"/>
    <w:rsid w:val="00990DCD"/>
    <w:rsid w:val="009A7520"/>
    <w:rsid w:val="009F0A13"/>
    <w:rsid w:val="00A35A82"/>
    <w:rsid w:val="00A45FF3"/>
    <w:rsid w:val="00A47529"/>
    <w:rsid w:val="00A664B2"/>
    <w:rsid w:val="00AA01DF"/>
    <w:rsid w:val="00AB58BE"/>
    <w:rsid w:val="00AB69ED"/>
    <w:rsid w:val="00AE1078"/>
    <w:rsid w:val="00AF05BD"/>
    <w:rsid w:val="00AF32BD"/>
    <w:rsid w:val="00AF5FF2"/>
    <w:rsid w:val="00B05368"/>
    <w:rsid w:val="00B06525"/>
    <w:rsid w:val="00B41889"/>
    <w:rsid w:val="00B430E2"/>
    <w:rsid w:val="00B44688"/>
    <w:rsid w:val="00B968B0"/>
    <w:rsid w:val="00BB2CA0"/>
    <w:rsid w:val="00C1670F"/>
    <w:rsid w:val="00C21B83"/>
    <w:rsid w:val="00C377DF"/>
    <w:rsid w:val="00C4491A"/>
    <w:rsid w:val="00C51722"/>
    <w:rsid w:val="00C66C67"/>
    <w:rsid w:val="00C7566F"/>
    <w:rsid w:val="00C9564D"/>
    <w:rsid w:val="00C967AE"/>
    <w:rsid w:val="00CB4428"/>
    <w:rsid w:val="00CC2196"/>
    <w:rsid w:val="00CD4B3F"/>
    <w:rsid w:val="00CD5E48"/>
    <w:rsid w:val="00CD7815"/>
    <w:rsid w:val="00CF7117"/>
    <w:rsid w:val="00D12ECE"/>
    <w:rsid w:val="00D138C8"/>
    <w:rsid w:val="00D15229"/>
    <w:rsid w:val="00D3104B"/>
    <w:rsid w:val="00D52340"/>
    <w:rsid w:val="00D72E3E"/>
    <w:rsid w:val="00D746D8"/>
    <w:rsid w:val="00D865BC"/>
    <w:rsid w:val="00D970F3"/>
    <w:rsid w:val="00DB44E5"/>
    <w:rsid w:val="00DD0343"/>
    <w:rsid w:val="00DD5808"/>
    <w:rsid w:val="00DE1BDB"/>
    <w:rsid w:val="00DF1568"/>
    <w:rsid w:val="00DF47C4"/>
    <w:rsid w:val="00E02B4B"/>
    <w:rsid w:val="00E03764"/>
    <w:rsid w:val="00E26D81"/>
    <w:rsid w:val="00E5414A"/>
    <w:rsid w:val="00E622E9"/>
    <w:rsid w:val="00E72205"/>
    <w:rsid w:val="00E85186"/>
    <w:rsid w:val="00E92DE4"/>
    <w:rsid w:val="00EA0D5F"/>
    <w:rsid w:val="00EB2F56"/>
    <w:rsid w:val="00EB7902"/>
    <w:rsid w:val="00EC7BB5"/>
    <w:rsid w:val="00EE5649"/>
    <w:rsid w:val="00F01D4C"/>
    <w:rsid w:val="00F048ED"/>
    <w:rsid w:val="00F24249"/>
    <w:rsid w:val="00F4638A"/>
    <w:rsid w:val="00F606B7"/>
    <w:rsid w:val="00F8397F"/>
    <w:rsid w:val="00FA6764"/>
    <w:rsid w:val="00FA6E96"/>
    <w:rsid w:val="00FB4CA2"/>
    <w:rsid w:val="00FB56AA"/>
    <w:rsid w:val="00FD4B40"/>
    <w:rsid w:val="00FD7D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193A"/>
  <w15:docId w15:val="{D65B05B4-DCEB-454E-ABC1-6498ABD7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06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4F3063"/>
    <w:pPr>
      <w:spacing w:before="100" w:beforeAutospacing="1" w:after="100" w:afterAutospacing="1"/>
    </w:pPr>
    <w:rPr>
      <w:b w:val="0"/>
      <w:szCs w:val="24"/>
    </w:rPr>
  </w:style>
  <w:style w:type="paragraph" w:customStyle="1" w:styleId="western">
    <w:name w:val="western"/>
    <w:basedOn w:val="Norml"/>
    <w:rsid w:val="004F3063"/>
    <w:pPr>
      <w:spacing w:before="100" w:beforeAutospacing="1"/>
      <w:jc w:val="center"/>
    </w:pPr>
    <w:rPr>
      <w:rFonts w:ascii="Arial Unicode MS" w:eastAsia="Arial Unicode MS" w:hAnsi="Arial Unicode MS" w:cs="Arial Unicode MS"/>
      <w:b w:val="0"/>
      <w:szCs w:val="24"/>
    </w:rPr>
  </w:style>
  <w:style w:type="paragraph" w:styleId="lfej">
    <w:name w:val="header"/>
    <w:basedOn w:val="Norml"/>
    <w:link w:val="lfejChar"/>
    <w:uiPriority w:val="99"/>
    <w:unhideWhenUsed/>
    <w:rsid w:val="00DF47C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DF47C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38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3816"/>
    <w:rPr>
      <w:rFonts w:ascii="Tahoma" w:eastAsia="Times New Roman" w:hAnsi="Tahoma" w:cs="Tahoma"/>
      <w:b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37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363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Edit</dc:creator>
  <cp:lastModifiedBy>Aljegyző</cp:lastModifiedBy>
  <cp:revision>4</cp:revision>
  <cp:lastPrinted>2025-07-06T14:50:00Z</cp:lastPrinted>
  <dcterms:created xsi:type="dcterms:W3CDTF">2025-07-06T14:50:00Z</dcterms:created>
  <dcterms:modified xsi:type="dcterms:W3CDTF">2025-07-18T09:17:00Z</dcterms:modified>
</cp:coreProperties>
</file>